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FB32F6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FB32F6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FB32F6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FB32F6">
        <w:rPr>
          <w:b/>
          <w:color w:val="000000" w:themeColor="text1"/>
          <w:sz w:val="24"/>
          <w:szCs w:val="24"/>
        </w:rPr>
        <w:t xml:space="preserve"> компетенции</w:t>
      </w:r>
    </w:p>
    <w:p w:rsidR="00FB32F6" w:rsidRPr="00FB32F6" w:rsidRDefault="00FB32F6" w:rsidP="00FB32F6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FB32F6">
        <w:rPr>
          <w:b/>
          <w:color w:val="000000" w:themeColor="text1"/>
          <w:sz w:val="24"/>
          <w:szCs w:val="24"/>
        </w:rPr>
        <w:t>ПК-6. Способен осуществлять правовую работу в организации, учреждении и предприятии, в структурных подразделениях организаций, учреждений и предприятий</w:t>
      </w:r>
    </w:p>
    <w:p w:rsidR="00FB32F6" w:rsidRPr="00FB32F6" w:rsidRDefault="00FB32F6" w:rsidP="00FB32F6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FB32F6">
        <w:rPr>
          <w:color w:val="000000" w:themeColor="text1"/>
          <w:sz w:val="24"/>
          <w:szCs w:val="24"/>
        </w:rPr>
        <w:t>ПК-6.1. Знает основные принципы, задачи и методы правовой работы в организации, учреждении и предприятии, в структурных подразделениях организаций, учреждений и предприятий</w:t>
      </w:r>
    </w:p>
    <w:p w:rsidR="00FB32F6" w:rsidRPr="00FB32F6" w:rsidRDefault="00FB32F6" w:rsidP="00FB32F6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FB32F6">
        <w:rPr>
          <w:color w:val="000000" w:themeColor="text1"/>
          <w:sz w:val="24"/>
          <w:szCs w:val="24"/>
        </w:rPr>
        <w:t>ПК-6.2. Умеет применять знания об основных принципах, задачах и методах правовой работы в организации, учреждении и предприятии, в структурных подразделениях организаций, учреждений и предприятий</w:t>
      </w:r>
    </w:p>
    <w:p w:rsidR="00D43202" w:rsidRPr="00FB32F6" w:rsidRDefault="00FB32F6" w:rsidP="00FB32F6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FB32F6">
        <w:rPr>
          <w:color w:val="000000" w:themeColor="text1"/>
          <w:sz w:val="24"/>
          <w:szCs w:val="24"/>
        </w:rPr>
        <w:t>ПК-6.3. Владеет знаниями об основных принципах, задачах и методах правовой работы в организации, учреждении и предприятии, в структурных подразделениях организаций, учреждений и предприятий; навыками разработки правовых документов</w:t>
      </w:r>
    </w:p>
    <w:p w:rsidR="00FB32F6" w:rsidRPr="00FB32F6" w:rsidRDefault="00FB32F6" w:rsidP="00AF18E4">
      <w:pPr>
        <w:shd w:val="clear" w:color="auto" w:fill="FFFFFF"/>
        <w:rPr>
          <w:color w:val="000000" w:themeColor="text1"/>
          <w:sz w:val="24"/>
          <w:szCs w:val="24"/>
        </w:rPr>
      </w:pPr>
    </w:p>
    <w:p w:rsidR="00AF18E4" w:rsidRPr="00FB32F6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FB32F6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2044C9" w:rsidRPr="00FB32F6" w:rsidTr="007D36AF">
        <w:trPr>
          <w:trHeight w:val="348"/>
        </w:trPr>
        <w:tc>
          <w:tcPr>
            <w:tcW w:w="8613" w:type="dxa"/>
          </w:tcPr>
          <w:p w:rsidR="00505AB6" w:rsidRPr="00FB32F6" w:rsidRDefault="007D36AF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Правоохранительные и судебные органы</w:t>
            </w:r>
          </w:p>
        </w:tc>
        <w:tc>
          <w:tcPr>
            <w:tcW w:w="1241" w:type="dxa"/>
          </w:tcPr>
          <w:p w:rsidR="00505AB6" w:rsidRPr="00FB32F6" w:rsidRDefault="007D36AF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</w:t>
            </w:r>
            <w:r w:rsidR="00505AB6" w:rsidRPr="00FB32F6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</w:tr>
      <w:tr w:rsidR="007D36AF" w:rsidRPr="00FB32F6" w:rsidTr="007D36AF">
        <w:trPr>
          <w:trHeight w:val="288"/>
        </w:trPr>
        <w:tc>
          <w:tcPr>
            <w:tcW w:w="8613" w:type="dxa"/>
            <w:tcBorders>
              <w:bottom w:val="single" w:sz="4" w:space="0" w:color="auto"/>
            </w:tcBorders>
          </w:tcPr>
          <w:p w:rsidR="007D36AF" w:rsidRPr="00FB32F6" w:rsidRDefault="007D36AF" w:rsidP="00505AB6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Юридическая служба в государственных органах и в организациях</w:t>
            </w:r>
          </w:p>
        </w:tc>
        <w:tc>
          <w:tcPr>
            <w:tcW w:w="1241" w:type="dxa"/>
          </w:tcPr>
          <w:p w:rsidR="007D36AF" w:rsidRPr="00FB32F6" w:rsidRDefault="007D36AF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 семестр</w:t>
            </w:r>
          </w:p>
        </w:tc>
      </w:tr>
    </w:tbl>
    <w:p w:rsidR="00217A33" w:rsidRPr="00FB32F6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 Перечислите нормативные правовые акты, связанные с противодействием коррупции в органах государственной власти.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 xml:space="preserve">2 Анализируя подзаконный нормативный правовой акт, например, приказ министерства, определите вероятность обнаружения в нем тех или иных </w:t>
      </w:r>
      <w:proofErr w:type="spellStart"/>
      <w:r w:rsidRPr="00FB32F6">
        <w:rPr>
          <w:sz w:val="24"/>
          <w:szCs w:val="24"/>
        </w:rPr>
        <w:t>коррупциогенных</w:t>
      </w:r>
      <w:proofErr w:type="spellEnd"/>
      <w:r w:rsidRPr="00FB32F6">
        <w:rPr>
          <w:sz w:val="24"/>
          <w:szCs w:val="24"/>
        </w:rPr>
        <w:t xml:space="preserve"> факторов.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3 Сформулируйте вопросы для производства антикоррупционной экспертизы проекта локального нормативного правового акта организации о правилах внутреннего распорядка.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4 Приведите примеры коррупционных правонарушений, совершенных в образовательной организации, за которые может наступить дисциплинарная, административная или уголовная ответственность.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5 Какие локальные акты должны быть приняты в только что образованном обществе с ограниченной ответственностью, деятельностью которой является участие в государственных закупках.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6 Перечислите процессуальные права представителя организации в арбитражном процессе.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7 Перечислите процессуальные права представителя организации в гражданском процессе.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8 Определите способы защиты прав и интересов государственных органов и предприятий.</w:t>
      </w:r>
    </w:p>
    <w:p w:rsidR="00FB32F6" w:rsidRPr="00FB32F6" w:rsidRDefault="007D36AF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 О</w:t>
      </w:r>
      <w:r w:rsidR="00FB32F6" w:rsidRPr="00FB32F6">
        <w:rPr>
          <w:sz w:val="24"/>
          <w:szCs w:val="24"/>
        </w:rPr>
        <w:t>характеризуйте задачи и функции юридической службы организации (государственной и частной).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10 Определите особенности рассмотрения дел об экономических спорах в арбитражных судах.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 xml:space="preserve">11 </w:t>
      </w:r>
      <w:proofErr w:type="gramStart"/>
      <w:r w:rsidRPr="00FB32F6">
        <w:rPr>
          <w:sz w:val="24"/>
          <w:szCs w:val="24"/>
        </w:rPr>
        <w:t>В</w:t>
      </w:r>
      <w:proofErr w:type="gramEnd"/>
      <w:r w:rsidRPr="00FB32F6">
        <w:rPr>
          <w:sz w:val="24"/>
          <w:szCs w:val="24"/>
        </w:rPr>
        <w:t xml:space="preserve"> чем особенности претензионного порядка урегулирования разногласий.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12 Какие документы необходимо запросить у кандидата на замещение вакантной должности в организации (государственной и частной).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13 Разъясните сущность ограничений, связанных с муниципальной службой, обоснуйте свой подход к видам и содержанию ограничительных мер.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 xml:space="preserve">14 Проинформируйте работников своей организации о цели и содержании законодательной нормы, запрещающей преследование за критику деятельности должностных лиц. 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15 Разъясните персоналу своей организации сущность поправок, внесенных в Конституцию РФ в 2020 году, касающихся трудовых отношений.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16 Окажите обратившемуся к вам гражданину практическую помощь в подготовке необходимых документов для судебного обжалования незаконного решения государственного органа (должностного лица).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17 Разъясните особенности правового регулирования премирования работников организации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 xml:space="preserve">18 </w:t>
      </w:r>
      <w:proofErr w:type="gramStart"/>
      <w:r w:rsidRPr="00FB32F6">
        <w:rPr>
          <w:sz w:val="24"/>
          <w:szCs w:val="24"/>
        </w:rPr>
        <w:t>В</w:t>
      </w:r>
      <w:proofErr w:type="gramEnd"/>
      <w:r w:rsidRPr="00FB32F6">
        <w:rPr>
          <w:sz w:val="24"/>
          <w:szCs w:val="24"/>
        </w:rPr>
        <w:t xml:space="preserve"> чем заключаются особенности порядка трудоустройства несовершеннолетних лиц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19 Какие особенности заключения корпоративного договора между учредителями ООО.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20 Разъясните особенности увольнения сотрудника после совершения им дисциплинарного проступка</w:t>
      </w:r>
    </w:p>
    <w:p w:rsidR="00FB32F6" w:rsidRPr="00FB32F6" w:rsidRDefault="007D36AF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FB32F6" w:rsidRPr="00FB32F6">
        <w:rPr>
          <w:sz w:val="24"/>
          <w:szCs w:val="24"/>
        </w:rPr>
        <w:t xml:space="preserve"> Какая процедура ликвидации общества с ограниченной ответственностью с одним учредителем.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22 Как происходит регистрация товарного знака организации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23 Что может быть признано коммерческой тайной в организации. Приведите примеры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24 Какая ответственность предусмотрена для генерального директора ООО при управлении ООО.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25 Что такое субсидиарная ответственность руководителя, приведите примеры.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26 Приведите примеры проверок надзорных органов, которые могут проводиться в ООО.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27 Что необходимо учесть при подготовке отзыва на исковое заявление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28 Как выстроена система досудебного урегулирования спора</w:t>
      </w:r>
    </w:p>
    <w:p w:rsidR="00FB32F6" w:rsidRP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29 Что необходимо учесть при заключении договора подряда</w:t>
      </w:r>
    </w:p>
    <w:p w:rsid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B32F6">
        <w:rPr>
          <w:sz w:val="24"/>
          <w:szCs w:val="24"/>
        </w:rPr>
        <w:t>30 Какие особенности предусмотрены при заключении договора аренды нежилого помещения.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Понятие правоохранительных и судебных органов.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Место данных органов в системе государственных органов.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Классификация правоохранительных и судебных органов.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Система органов, занимающихся правоохранительной и судебной деятельностью, ее понятие.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>Особенности взаимодействия как друг с другом, так и между отдельными структурными подразделениями правоохранительных и судебных органов и с правовой системой в целом.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>Организация и правовое регулирование правоохранительной и судебной деятельности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Общая характеристика и классификация нормативных правовых актов, регулирующих организацию и деятельность правоохранительных и судебных органов.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>Основные правовые источники дисциплины «Правоохранительные и судебные органы»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>Государственные органы охраны правопорядка и безопасности (органы внутренних дел. Национальная гвардия (</w:t>
      </w:r>
      <w:proofErr w:type="spellStart"/>
      <w:r w:rsidRPr="007D36AF">
        <w:rPr>
          <w:sz w:val="24"/>
          <w:szCs w:val="24"/>
        </w:rPr>
        <w:t>Росгвардия</w:t>
      </w:r>
      <w:proofErr w:type="spellEnd"/>
      <w:r w:rsidRPr="007D36AF">
        <w:rPr>
          <w:sz w:val="24"/>
          <w:szCs w:val="24"/>
        </w:rPr>
        <w:t xml:space="preserve">): задачи, функции, структура.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Понятие и система безопасности Российской Федерации.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Объекты безопасности.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Субъекты обеспечения безопасности.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Принципы обеспечения безопасности. </w:t>
      </w:r>
    </w:p>
    <w:p w:rsidR="007D36AF" w:rsidRPr="007D36AF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Органы выявления и расследования преступлений (понятие и задачи предварительного расследования, органы его осуществляющие. </w:t>
      </w:r>
    </w:p>
    <w:p w:rsidR="00FB32F6" w:rsidRDefault="007D36AF" w:rsidP="007D36AF">
      <w:pPr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7D36AF">
        <w:rPr>
          <w:sz w:val="24"/>
          <w:szCs w:val="24"/>
        </w:rPr>
        <w:t xml:space="preserve">Место, занимаемое органами предварительного расследования в системе правоохранительных органов. Формы предварительного расследования. </w:t>
      </w:r>
    </w:p>
    <w:p w:rsidR="007D36AF" w:rsidRPr="007D36AF" w:rsidRDefault="007D36AF" w:rsidP="007D36AF">
      <w:pPr>
        <w:tabs>
          <w:tab w:val="left" w:pos="0"/>
          <w:tab w:val="left" w:pos="284"/>
          <w:tab w:val="left" w:pos="426"/>
          <w:tab w:val="left" w:pos="993"/>
        </w:tabs>
        <w:suppressAutoHyphens/>
        <w:spacing w:line="240" w:lineRule="auto"/>
        <w:jc w:val="both"/>
        <w:rPr>
          <w:sz w:val="24"/>
          <w:szCs w:val="24"/>
        </w:rPr>
      </w:pPr>
    </w:p>
    <w:p w:rsidR="00FB32F6" w:rsidRDefault="00FB32F6" w:rsidP="00FB32F6">
      <w:pPr>
        <w:autoSpaceDE w:val="0"/>
        <w:autoSpaceDN w:val="0"/>
        <w:adjustRightInd w:val="0"/>
        <w:spacing w:line="240" w:lineRule="auto"/>
        <w:jc w:val="both"/>
        <w:rPr>
          <w:b/>
          <w:sz w:val="24"/>
          <w:szCs w:val="24"/>
        </w:rPr>
      </w:pPr>
      <w:r w:rsidRPr="00FB32F6">
        <w:rPr>
          <w:b/>
          <w:sz w:val="24"/>
          <w:szCs w:val="24"/>
        </w:rPr>
        <w:t>Тестовые задания</w:t>
      </w:r>
    </w:p>
    <w:p w:rsidR="007D36AF" w:rsidRPr="00FB32F6" w:rsidRDefault="007D36AF" w:rsidP="00FB32F6">
      <w:pPr>
        <w:autoSpaceDE w:val="0"/>
        <w:autoSpaceDN w:val="0"/>
        <w:adjustRightInd w:val="0"/>
        <w:spacing w:line="240" w:lineRule="auto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FB32F6" w:rsidRP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При изменении или расторжении договора в судебном порядке основанное на нем обязательство соответственно изменяется или прекращается с момента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вступления в законную силу решения суда об изменении или расторжении договора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заключения сторонами соглашения об изменении или расторжении договора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принятия решения сторонами о расторжении договора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подачи искового заявления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При изменении или расторжении договора по взаимному соглашению сторон основанное на нем обязательство соответствующим образом изменяется или прекращается с момента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заключения сторонами соглашения об изменении или расторжении договора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вступления в законную силу решения суда об изменении или расторжении договора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подачи искового заявления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принятия решения сторонами о расторжении договора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Важнейшая отрасль, которая включает в себя выполнение функций по предупреждению правонарушений путем визирования решений, постановлений, приказов, распоряжений и иных документов правового характера, издаваемых органами управления предприятия, защите прав и законных интересов предприятий в конфликтных ситуациях с клиентами, а также выполнения работы по систематизации локальных актов и участия в проведении конференций, совещаний, заседаний на правовую тематику в трудовых коллективах – это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юридическая служба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учреждение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организация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юридическая консультация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 xml:space="preserve">Юрисконсульт в процессе своей работы выполняет следующие функции: 1) разрабатывает или принимает участие в разработке документов правового характера; 2) в соответствии с установленным порядком оформляет материалы о привлечении работников к дисциплинарной и материальной ответственности; 3) консультирует работников предприятия по организационно-правовым и другим юридическим вопросам, подготавливает заключения, оказывает содействие в оформлении документов и актов </w:t>
            </w:r>
            <w:proofErr w:type="spellStart"/>
            <w:r w:rsidRPr="00FB32F6">
              <w:rPr>
                <w:sz w:val="24"/>
                <w:szCs w:val="24"/>
              </w:rPr>
              <w:t>имущественно</w:t>
            </w:r>
            <w:proofErr w:type="spellEnd"/>
            <w:r w:rsidRPr="00FB32F6">
              <w:rPr>
                <w:sz w:val="24"/>
                <w:szCs w:val="24"/>
              </w:rPr>
              <w:t>-правового характера; 4) участвует в разработке и осуществлении мероприятий по укреплению трудовой дисциплины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1, 2, 3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1, 2, 3, 4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1, 2, 4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1, 2, 5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Обязательное для исполнения предписание начальника, отданное в установленной нормативно-правовыми актами форме и требующее выполнения определенных действий, соблюдения тех или иных правил или устанавливающее какой-нибудь порядок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приказ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уведомление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выговор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рекомендация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shd w:val="clear" w:color="auto" w:fill="FFFFFF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Договор состоит из следующих частей: 1) вводной; 2) предмета договора, прав и обязанностей сторон; 3) дополнительных условий договора; 4) реквизитов сторон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1, 2, 3, 4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1, 2, 3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1, 2, 4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2, 4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Ответ лица, которому адресована оферта, о ее принятии – это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акцепт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proofErr w:type="spellStart"/>
            <w:r w:rsidRPr="00FB32F6">
              <w:rPr>
                <w:sz w:val="24"/>
                <w:szCs w:val="24"/>
              </w:rPr>
              <w:t>авуар</w:t>
            </w:r>
            <w:proofErr w:type="spellEnd"/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proofErr w:type="spellStart"/>
            <w:r w:rsidRPr="00FB32F6">
              <w:rPr>
                <w:sz w:val="24"/>
                <w:szCs w:val="24"/>
              </w:rPr>
              <w:t>адато</w:t>
            </w:r>
            <w:proofErr w:type="spellEnd"/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аккредитив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Договор, подлежащий государственной регистрации, считается заключенным с момента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его регистрации, если иное не установлено законом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подписания его обеими сторонами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его подачи в регистрационный орган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передачи соответствующего имущества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pStyle w:val="a8"/>
            </w:pPr>
            <w:r w:rsidRPr="00FB32F6">
              <w:t xml:space="preserve">Задачами </w:t>
            </w:r>
            <w:proofErr w:type="spellStart"/>
            <w:r w:rsidRPr="00FB32F6">
              <w:t>претензионно</w:t>
            </w:r>
            <w:proofErr w:type="spellEnd"/>
            <w:r w:rsidRPr="00FB32F6">
              <w:t>-исковой работы являются: 1) восстановление нарушенных прав и защита законных интересов организаций; 2) выявление причин и условий, влекущих невыполнение договорных обязательств, выпуск продукции и товаров ненадлежащего качества, хищения имущества и другие нарушения; 3) предупреждение нарушений плановой и договорной дисциплины, действующего законодательства; 4) улучшение экономических показателей хозяйственной деятельности организаций; 5) возмещение за счет виновных лиц ущерба, причиненного организации; 6) улучшение условий труда для работников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pStyle w:val="a8"/>
            </w:pPr>
            <w:r w:rsidRPr="00FB32F6">
              <w:t>1, 2, 3, 4, 5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pStyle w:val="a8"/>
            </w:pPr>
            <w:r w:rsidRPr="00FB32F6">
              <w:t>1, 2, 3, 4, 5, 6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pStyle w:val="a8"/>
            </w:pPr>
            <w:r w:rsidRPr="00FB32F6">
              <w:t>1, 3, 5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pStyle w:val="a8"/>
            </w:pPr>
            <w:r w:rsidRPr="00FB32F6">
              <w:t>1, 3, 4, 6</w:t>
            </w:r>
          </w:p>
        </w:tc>
      </w:tr>
    </w:tbl>
    <w:p w:rsidR="00FB32F6" w:rsidRDefault="00FB32F6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7D36AF" w:rsidRPr="00983F14" w:rsidTr="000654AE">
        <w:tc>
          <w:tcPr>
            <w:tcW w:w="4471" w:type="dxa"/>
          </w:tcPr>
          <w:p w:rsidR="007D36AF" w:rsidRPr="00983F14" w:rsidRDefault="007D36A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7D36AF" w:rsidRPr="00983F14" w:rsidRDefault="007D36A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7D36AF" w:rsidRPr="00FB32F6" w:rsidRDefault="007D36AF" w:rsidP="00FB32F6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FB32F6" w:rsidRPr="00FB32F6" w:rsidTr="00A74CE3">
        <w:tc>
          <w:tcPr>
            <w:tcW w:w="9557" w:type="dxa"/>
            <w:gridSpan w:val="2"/>
          </w:tcPr>
          <w:p w:rsidR="00FB32F6" w:rsidRPr="00FB32F6" w:rsidRDefault="00FB32F6" w:rsidP="00A74CE3">
            <w:pPr>
              <w:pStyle w:val="a8"/>
            </w:pPr>
            <w:r w:rsidRPr="00FB32F6">
              <w:lastRenderedPageBreak/>
              <w:t>Один из способов защиты прав и законных интересов предприятий – это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претензионная работа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исковая работа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r w:rsidRPr="00FB32F6">
              <w:rPr>
                <w:sz w:val="24"/>
                <w:szCs w:val="24"/>
              </w:rPr>
              <w:t>юридическая служба</w:t>
            </w:r>
          </w:p>
        </w:tc>
      </w:tr>
      <w:tr w:rsidR="00FB32F6" w:rsidRPr="00FB32F6" w:rsidTr="00A74CE3">
        <w:tc>
          <w:tcPr>
            <w:tcW w:w="852" w:type="dxa"/>
          </w:tcPr>
          <w:p w:rsidR="00FB32F6" w:rsidRPr="00FB32F6" w:rsidRDefault="00FB32F6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FB32F6" w:rsidRPr="00FB32F6" w:rsidRDefault="00FB32F6" w:rsidP="00A74CE3">
            <w:pPr>
              <w:rPr>
                <w:sz w:val="24"/>
                <w:szCs w:val="24"/>
              </w:rPr>
            </w:pPr>
            <w:proofErr w:type="spellStart"/>
            <w:r w:rsidRPr="00FB32F6">
              <w:rPr>
                <w:sz w:val="24"/>
                <w:szCs w:val="24"/>
              </w:rPr>
              <w:t>юрисдикционная</w:t>
            </w:r>
            <w:proofErr w:type="spellEnd"/>
            <w:r w:rsidRPr="00FB32F6">
              <w:rPr>
                <w:sz w:val="24"/>
                <w:szCs w:val="24"/>
              </w:rPr>
              <w:t xml:space="preserve"> деятельность</w:t>
            </w:r>
          </w:p>
        </w:tc>
      </w:tr>
    </w:tbl>
    <w:p w:rsidR="00D43202" w:rsidRDefault="00D43202" w:rsidP="00D43202">
      <w:pPr>
        <w:jc w:val="both"/>
        <w:rPr>
          <w:bCs/>
          <w:color w:val="000000" w:themeColor="text1"/>
          <w:sz w:val="24"/>
          <w:szCs w:val="24"/>
        </w:rPr>
      </w:pP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56</w:t>
      </w:r>
      <w:r w:rsidRPr="007D36AF">
        <w:rPr>
          <w:rStyle w:val="aa"/>
          <w:color w:val="212529"/>
        </w:rPr>
        <w:t>. Какие задачи стоят перед сотрудниками правоохранительных органов?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Оба ответа верные.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Выявление, предупреждение, пресечение правонарушений и раскрытие преступлений;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Оказание юридической помощи физическим и юридическим лицам.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57</w:t>
      </w:r>
      <w:r w:rsidRPr="007D36AF">
        <w:rPr>
          <w:rStyle w:val="aa"/>
          <w:color w:val="212529"/>
        </w:rPr>
        <w:t>. Какие органы относятся к правоохранительным?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В основном государственные органы, которые осуществляют охрану прав, свобод и законных интересов физических лиц, организаций и государства от неправомерных посягательств;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Органы полиции, Следственного комитета РФ, прокуратуры и других, должностные лица которых осуществляют борьбу с преступностью;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Те органы, в которых их сотрудникам положено прис</w:t>
      </w:r>
      <w:bookmarkStart w:id="0" w:name="_GoBack"/>
      <w:bookmarkEnd w:id="0"/>
      <w:r w:rsidRPr="007D36AF">
        <w:rPr>
          <w:color w:val="212529"/>
        </w:rPr>
        <w:t>воение званий, классных чинов и знаков отличия.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58</w:t>
      </w:r>
      <w:r w:rsidRPr="007D36AF">
        <w:rPr>
          <w:rStyle w:val="aa"/>
          <w:color w:val="212529"/>
        </w:rPr>
        <w:t>. Кто из указанных лиц не входит в систему правоохранительных органов?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Депутат Государственной Думы РФ;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Частный нотариус;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Народный дружинник.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59</w:t>
      </w:r>
      <w:r w:rsidRPr="007D36AF">
        <w:rPr>
          <w:rStyle w:val="aa"/>
          <w:color w:val="212529"/>
        </w:rPr>
        <w:t>. Субъекты правоохранительных органов - это: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 xml:space="preserve">+ лица и органы, </w:t>
      </w:r>
      <w:proofErr w:type="spellStart"/>
      <w:r w:rsidRPr="007D36AF">
        <w:rPr>
          <w:color w:val="212529"/>
        </w:rPr>
        <w:t>управомоченные</w:t>
      </w:r>
      <w:proofErr w:type="spellEnd"/>
      <w:r w:rsidRPr="007D36AF">
        <w:rPr>
          <w:color w:val="212529"/>
        </w:rPr>
        <w:t xml:space="preserve"> осуществлять правоохранительную деятельность;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граждане и организации, являющиеся участниками того или иного судебного процесса;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те должностные лица, которые наделены властью применять меры государственного принуждения за неисполнения закона.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60</w:t>
      </w:r>
      <w:r w:rsidRPr="007D36AF">
        <w:rPr>
          <w:rStyle w:val="aa"/>
          <w:color w:val="212529"/>
        </w:rPr>
        <w:t>. Основными признаками правоохранительных органов являются: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Осуществление деятельности по охране права на основе закона;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Исключительно государственный характер всех органов и организаций, осуществляющий деятельность по охране права;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Рекомендательный характер решений, принимаемых их должностными лицами.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</w:t>
      </w:r>
      <w:r w:rsidRPr="007D36AF">
        <w:rPr>
          <w:rStyle w:val="aa"/>
          <w:color w:val="212529"/>
        </w:rPr>
        <w:t>1</w:t>
      </w:r>
      <w:r w:rsidRPr="007D36AF">
        <w:rPr>
          <w:rStyle w:val="aa"/>
          <w:color w:val="212529"/>
        </w:rPr>
        <w:t>. Предметом дисциплины «Правоохранительные органы» является: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организация и направления деятельности органов или организаций, которые осуществляют правоохранительную деятельность, их место и взаимосвязь с другими структурами в системе госорганов;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нормативные положения о службе в полиции, ее организационные и практические аспекты;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общественные отношения, складывающиеся между гражданами и сотрудниками правоохранительных органов в свете неблагоприятной политической обстановки.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62</w:t>
      </w:r>
      <w:r w:rsidRPr="007D36AF">
        <w:rPr>
          <w:rStyle w:val="aa"/>
          <w:color w:val="212529"/>
        </w:rPr>
        <w:t>. Изучение демократических основ правосудия входит в: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Особенную часть системы дисциплины «Правоохранительные органы»;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Общую часть системы дисциплины «Правоохранительные органы»;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этой дисциплиной не изучается.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63</w:t>
      </w:r>
      <w:r w:rsidRPr="007D36AF">
        <w:rPr>
          <w:rStyle w:val="aa"/>
          <w:color w:val="212529"/>
        </w:rPr>
        <w:t>. К каким источникам дисциплины «Правоохранительные органы» относится Конвенция против пыток?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lastRenderedPageBreak/>
        <w:t>+ К международным договорам;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К федеральным конституционным законам РФ;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К законам РФ.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64</w:t>
      </w:r>
      <w:r w:rsidRPr="007D36AF">
        <w:rPr>
          <w:rStyle w:val="aa"/>
          <w:color w:val="212529"/>
        </w:rPr>
        <w:t>. Каково назначение правоохранительной деятельности?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Защита, охрана прав и законных интересов граждан, организаций, общества и государства, а также обеспечение ими исполнения своих обязанностей;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Исполнение приказов вышестоящего руководства правоохранительного органа;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Пополнение федерального бюджета за счет назначения административных и уголовных наказаний в виде штрафа за совершение преступлений и правонарушений.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65</w:t>
      </w:r>
      <w:r w:rsidRPr="007D36AF">
        <w:rPr>
          <w:rStyle w:val="aa"/>
          <w:color w:val="212529"/>
        </w:rPr>
        <w:t>. Необходимость одного правоохранительного органа постоянно содействовать, контактировать и осуществлять информирование других аналогичных органов и структур – это принцип: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взаимопомощи;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единства и централизации;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конспирации.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66</w:t>
      </w:r>
      <w:r w:rsidRPr="007D36AF">
        <w:rPr>
          <w:rStyle w:val="aa"/>
          <w:color w:val="212529"/>
        </w:rPr>
        <w:t>. Какой суд уполномочен разрешать дела о соответствии нормативно-правовых актов Основному закону государства?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Конституционный;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Верховный;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Арбитражный.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67</w:t>
      </w:r>
      <w:r w:rsidRPr="007D36AF">
        <w:rPr>
          <w:rStyle w:val="aa"/>
          <w:color w:val="212529"/>
        </w:rPr>
        <w:t>. Какое число судей входит в состав Конституционного суда РФ?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+ 19;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- 21;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- 13.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68</w:t>
      </w:r>
      <w:r w:rsidRPr="007D36AF">
        <w:rPr>
          <w:rStyle w:val="aa"/>
          <w:color w:val="212529"/>
        </w:rPr>
        <w:t>. Какой суд не относятся к федеральным судам общей юрисдикции?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Мировой суд судебного участка № 1 г. Казань;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Областной суд Вологодской области;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Краснооктябрьский районный суд г. Пенза.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69</w:t>
      </w:r>
      <w:r w:rsidRPr="007D36AF">
        <w:rPr>
          <w:rStyle w:val="aa"/>
          <w:color w:val="212529"/>
        </w:rPr>
        <w:t>. Разрешение экономических споров входит в компетенцию: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Арбитражных судов;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Мировых судов;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Судов общей юрисдикции.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rStyle w:val="aa"/>
          <w:color w:val="212529"/>
        </w:rPr>
        <w:t>70</w:t>
      </w:r>
      <w:r w:rsidRPr="007D36AF">
        <w:rPr>
          <w:rStyle w:val="aa"/>
          <w:color w:val="212529"/>
        </w:rPr>
        <w:t>. Функция надзора за соблюдением и исполнением законодательства на территории РФ возложена на: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+ Прокуратуру РФ;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Министерство внутренних дел РФ;</w:t>
      </w:r>
    </w:p>
    <w:p w:rsidR="007D36AF" w:rsidRPr="007D36AF" w:rsidRDefault="007D36AF" w:rsidP="007D36AF">
      <w:pPr>
        <w:pStyle w:val="a8"/>
        <w:shd w:val="clear" w:color="auto" w:fill="FFFFFF"/>
        <w:spacing w:before="0" w:beforeAutospacing="0" w:after="0" w:afterAutospacing="0" w:line="276" w:lineRule="auto"/>
        <w:ind w:left="-142"/>
        <w:rPr>
          <w:color w:val="212529"/>
        </w:rPr>
      </w:pPr>
      <w:r w:rsidRPr="007D36AF">
        <w:rPr>
          <w:color w:val="212529"/>
        </w:rPr>
        <w:t>- Федеральную службу безопасности РФ.</w:t>
      </w:r>
    </w:p>
    <w:p w:rsidR="007D36AF" w:rsidRPr="00FB32F6" w:rsidRDefault="007D36AF" w:rsidP="00D43202">
      <w:pPr>
        <w:jc w:val="both"/>
        <w:rPr>
          <w:bCs/>
          <w:color w:val="000000" w:themeColor="text1"/>
          <w:sz w:val="24"/>
          <w:szCs w:val="24"/>
        </w:rPr>
      </w:pPr>
    </w:p>
    <w:sectPr w:rsidR="007D36AF" w:rsidRPr="00FB32F6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C0757"/>
    <w:multiLevelType w:val="multilevel"/>
    <w:tmpl w:val="070C0757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F93778"/>
    <w:multiLevelType w:val="multilevel"/>
    <w:tmpl w:val="45F93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0" w15:restartNumberingAfterBreak="0">
    <w:nsid w:val="71883936"/>
    <w:multiLevelType w:val="multilevel"/>
    <w:tmpl w:val="7038A906"/>
    <w:lvl w:ilvl="0">
      <w:start w:val="3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36AF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32F6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2567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aliases w:val="Обычный (Web),Знак Знак24,Знак Знак23,Знак Знак3,Знак Знак26,Текст Знак2,Знак3 Знак1, Знак Знак24, Знак Знак23"/>
    <w:basedOn w:val="a"/>
    <w:link w:val="a9"/>
    <w:uiPriority w:val="99"/>
    <w:qFormat/>
    <w:rsid w:val="00FB32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24 Знак,Знак Знак23 Знак,Знак Знак3 Знак,Знак Знак26 Знак,Текст Знак2 Знак,Знак3 Знак1 Знак, Знак Знак24 Знак, Знак Знак23 Знак"/>
    <w:link w:val="a8"/>
    <w:qFormat/>
    <w:locked/>
    <w:rsid w:val="00FB32F6"/>
    <w:rPr>
      <w:rFonts w:eastAsia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D3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2023-04-20T21:38:00Z</dcterms:created>
  <dcterms:modified xsi:type="dcterms:W3CDTF">2023-04-20T21:38:00Z</dcterms:modified>
</cp:coreProperties>
</file>