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DF1CB1" w:rsidRDefault="00AF18E4" w:rsidP="00AF18E4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DF1CB1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DF1CB1">
        <w:rPr>
          <w:b/>
          <w:sz w:val="24"/>
          <w:szCs w:val="24"/>
        </w:rPr>
        <w:t>сформированности</w:t>
      </w:r>
      <w:proofErr w:type="spellEnd"/>
      <w:r w:rsidRPr="00DF1CB1">
        <w:rPr>
          <w:b/>
          <w:sz w:val="24"/>
          <w:szCs w:val="24"/>
        </w:rPr>
        <w:t xml:space="preserve"> компетенции</w:t>
      </w:r>
    </w:p>
    <w:p w:rsidR="00320A10" w:rsidRPr="00320A10" w:rsidRDefault="00320A10" w:rsidP="00320A10">
      <w:pPr>
        <w:shd w:val="clear" w:color="auto" w:fill="FFFFFF"/>
        <w:jc w:val="center"/>
        <w:rPr>
          <w:b/>
          <w:sz w:val="24"/>
          <w:szCs w:val="24"/>
        </w:rPr>
      </w:pPr>
      <w:r w:rsidRPr="00320A10">
        <w:rPr>
          <w:b/>
          <w:sz w:val="24"/>
          <w:szCs w:val="24"/>
        </w:rPr>
        <w:t>УК-10. Способен принимать обоснованные экономические решения в различных областях жизнедеятельности</w:t>
      </w:r>
    </w:p>
    <w:p w:rsidR="00000BF3" w:rsidRPr="00000BF3" w:rsidRDefault="00000BF3" w:rsidP="00000BF3">
      <w:pPr>
        <w:shd w:val="clear" w:color="auto" w:fill="FFFFFF"/>
        <w:jc w:val="both"/>
        <w:rPr>
          <w:sz w:val="24"/>
          <w:szCs w:val="24"/>
        </w:rPr>
      </w:pPr>
      <w:r w:rsidRPr="00000BF3">
        <w:rPr>
          <w:sz w:val="24"/>
          <w:szCs w:val="24"/>
        </w:rPr>
        <w:t>УК-10.1. Знает: основы законодательства в сфере налогов, сборов и страховых взносов; особенности правового регулирования финансовой и иной экономической деятельности.</w:t>
      </w:r>
    </w:p>
    <w:p w:rsidR="00000BF3" w:rsidRPr="00000BF3" w:rsidRDefault="00000BF3" w:rsidP="00000BF3">
      <w:pPr>
        <w:shd w:val="clear" w:color="auto" w:fill="FFFFFF"/>
        <w:jc w:val="both"/>
        <w:rPr>
          <w:sz w:val="24"/>
          <w:szCs w:val="24"/>
        </w:rPr>
      </w:pPr>
      <w:r w:rsidRPr="00000BF3">
        <w:rPr>
          <w:sz w:val="24"/>
          <w:szCs w:val="24"/>
        </w:rPr>
        <w:t>УК-10.2. Умеет: применять экономические решения в сфере установления и взимания налогов, сборов и страховых взносов; осуществлять в соответствии с законом управление в сфере деятельности субъектов финансовой деятельности</w:t>
      </w:r>
    </w:p>
    <w:p w:rsidR="00F01DEC" w:rsidRDefault="00000BF3" w:rsidP="00000BF3">
      <w:pPr>
        <w:shd w:val="clear" w:color="auto" w:fill="FFFFFF"/>
        <w:jc w:val="both"/>
        <w:rPr>
          <w:sz w:val="24"/>
          <w:szCs w:val="24"/>
        </w:rPr>
      </w:pPr>
      <w:r w:rsidRPr="00000BF3">
        <w:rPr>
          <w:sz w:val="24"/>
          <w:szCs w:val="24"/>
        </w:rPr>
        <w:t>УК-10.3. Владеет: способностью использовать основные положения и методы экономических и юридических наук при решении социальных и профессиональных задач</w:t>
      </w:r>
    </w:p>
    <w:p w:rsidR="00000BF3" w:rsidRDefault="00000BF3" w:rsidP="00AF18E4">
      <w:pPr>
        <w:shd w:val="clear" w:color="auto" w:fill="FFFFFF"/>
        <w:rPr>
          <w:sz w:val="24"/>
          <w:szCs w:val="24"/>
        </w:rPr>
      </w:pPr>
    </w:p>
    <w:p w:rsidR="00AF18E4" w:rsidRDefault="00AF18E4" w:rsidP="00AF18E4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AF18E4" w:rsidRPr="00000BF3" w:rsidTr="009C1B33">
        <w:tc>
          <w:tcPr>
            <w:tcW w:w="8613" w:type="dxa"/>
          </w:tcPr>
          <w:p w:rsidR="00AF18E4" w:rsidRPr="00000BF3" w:rsidRDefault="00000BF3" w:rsidP="009C1B33">
            <w:pPr>
              <w:rPr>
                <w:sz w:val="24"/>
                <w:szCs w:val="24"/>
              </w:rPr>
            </w:pPr>
            <w:r w:rsidRPr="00000BF3">
              <w:rPr>
                <w:sz w:val="24"/>
                <w:szCs w:val="24"/>
              </w:rPr>
              <w:t>Финансовое право</w:t>
            </w:r>
          </w:p>
        </w:tc>
        <w:tc>
          <w:tcPr>
            <w:tcW w:w="1241" w:type="dxa"/>
          </w:tcPr>
          <w:p w:rsidR="00AF18E4" w:rsidRPr="00000BF3" w:rsidRDefault="00000BF3" w:rsidP="009C1B33">
            <w:pPr>
              <w:rPr>
                <w:sz w:val="24"/>
                <w:szCs w:val="24"/>
              </w:rPr>
            </w:pPr>
            <w:r w:rsidRPr="00000BF3">
              <w:rPr>
                <w:sz w:val="24"/>
                <w:szCs w:val="24"/>
              </w:rPr>
              <w:t>7</w:t>
            </w:r>
            <w:r w:rsidR="00AF18E4" w:rsidRPr="00000BF3">
              <w:rPr>
                <w:sz w:val="24"/>
                <w:szCs w:val="24"/>
              </w:rPr>
              <w:t xml:space="preserve"> семестр</w:t>
            </w:r>
          </w:p>
        </w:tc>
      </w:tr>
      <w:tr w:rsidR="00F01DEC" w:rsidRPr="00000BF3" w:rsidTr="009C1B33">
        <w:tc>
          <w:tcPr>
            <w:tcW w:w="8613" w:type="dxa"/>
          </w:tcPr>
          <w:p w:rsidR="00F01DEC" w:rsidRPr="00000BF3" w:rsidRDefault="00000BF3" w:rsidP="009C1B33">
            <w:pPr>
              <w:rPr>
                <w:sz w:val="24"/>
                <w:szCs w:val="24"/>
              </w:rPr>
            </w:pPr>
            <w:r w:rsidRPr="00000BF3">
              <w:rPr>
                <w:sz w:val="24"/>
                <w:szCs w:val="24"/>
              </w:rPr>
              <w:t>Налоговое право</w:t>
            </w:r>
          </w:p>
        </w:tc>
        <w:tc>
          <w:tcPr>
            <w:tcW w:w="1241" w:type="dxa"/>
          </w:tcPr>
          <w:p w:rsidR="00F01DEC" w:rsidRPr="00000BF3" w:rsidRDefault="00000BF3" w:rsidP="0057350D">
            <w:pPr>
              <w:rPr>
                <w:sz w:val="24"/>
                <w:szCs w:val="24"/>
              </w:rPr>
            </w:pPr>
            <w:r w:rsidRPr="00000BF3">
              <w:rPr>
                <w:sz w:val="24"/>
                <w:szCs w:val="24"/>
              </w:rPr>
              <w:t>8</w:t>
            </w:r>
            <w:r w:rsidR="00F01DEC" w:rsidRPr="00000BF3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E90F38" w:rsidRDefault="00E90F38" w:rsidP="00E90F38">
      <w:pPr>
        <w:rPr>
          <w:rFonts w:ascii="Liberation Serif" w:hAnsi="Liberation Serif" w:cs="Liberation Serif"/>
          <w:b/>
          <w:bCs/>
          <w:sz w:val="24"/>
          <w:szCs w:val="24"/>
        </w:rPr>
      </w:pPr>
    </w:p>
    <w:p w:rsidR="00E90F38" w:rsidRPr="00A8361A" w:rsidRDefault="00E90F38" w:rsidP="00E90F38">
      <w:pPr>
        <w:rPr>
          <w:rFonts w:ascii="Liberation Serif" w:hAnsi="Liberation Serif" w:cs="Liberation Serif"/>
          <w:b/>
          <w:bCs/>
          <w:sz w:val="24"/>
          <w:szCs w:val="24"/>
        </w:rPr>
      </w:pPr>
      <w:r w:rsidRPr="00A8361A">
        <w:rPr>
          <w:rFonts w:ascii="Liberation Serif" w:hAnsi="Liberation Serif" w:cs="Liberation Serif"/>
          <w:b/>
          <w:bCs/>
          <w:sz w:val="24"/>
          <w:szCs w:val="24"/>
        </w:rPr>
        <w:t>Разъясните основные положения:</w:t>
      </w:r>
    </w:p>
    <w:p w:rsidR="00AF18E4" w:rsidRDefault="00AF18E4" w:rsidP="00AF18E4">
      <w:pPr>
        <w:shd w:val="clear" w:color="auto" w:fill="FFFFFF"/>
        <w:jc w:val="both"/>
        <w:rPr>
          <w:sz w:val="24"/>
          <w:szCs w:val="24"/>
        </w:rPr>
      </w:pP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Налоги и иные обязательные платежи, возможность получения вычетов и льгот.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Текущее и долгосрочное планирование доходов и расходов, формирование личного бюджета.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Издержки обмена и необходимость их снижения.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Виды расчетов и платежей в повседневной жизни индивида: наличные, безналичные, электронные.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Современные платежные средства. Банковские платежные системы, банковские счета, дебетовые и кредитные банковские карты.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Иностранная валюта, валютный курс.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Мошенничество при расчетах и способы его предотвращения.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Правила безопасности при пользовании банковскими картами, </w:t>
      </w:r>
      <w:proofErr w:type="spellStart"/>
      <w:r w:rsidRPr="00A8361A">
        <w:t>интернетбанкингом</w:t>
      </w:r>
      <w:proofErr w:type="spellEnd"/>
      <w:r w:rsidRPr="00A8361A">
        <w:t>, мобильным банкингом, электронными денежными средствами.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Понятие сбережений и инвестиций.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Доходность, риск и ликвидность сбережений и инвестиций.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Банковские вклады (депозиты) граждан, их характеристики.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Понятие простых и сложных процентов.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Система страхования банковских вкладов.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Типы сберегательного поведения граждан в России, типичные ошибки.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Виды ценных бумаг.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Роль кредита в достижении финансовых целей индивида.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Типы кредитного поведения граждан в России.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Виды кредитов.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Страхование как способ управления рисками.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Виды страхования: имущественное, личное, страхование ответственности.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Понятие потребителя в российском законодательстве, его права.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Типичные случаи нарушения прав потребителей, в том числе в финансовой сфере, способы защиты от них.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Организации, защищающие права потребителей в Российской Федерации: </w:t>
      </w:r>
      <w:proofErr w:type="spellStart"/>
      <w:r w:rsidRPr="00A8361A">
        <w:t>Роспотребнадзор</w:t>
      </w:r>
      <w:proofErr w:type="spellEnd"/>
      <w:r w:rsidRPr="00A8361A">
        <w:t>, Банк России, общественные организации потребителей.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Стоит ли брать кредит на отпуск или свадьбу</w:t>
      </w:r>
      <w:r>
        <w:t>?</w:t>
      </w:r>
      <w:r w:rsidRPr="00A8361A">
        <w:t xml:space="preserve"> Обоснуйте возможные риски и выгоды.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Стоит ли брать кредит на лечение</w:t>
      </w:r>
      <w:r>
        <w:t>?</w:t>
      </w:r>
      <w:r w:rsidRPr="00A8361A">
        <w:t xml:space="preserve"> Обоснуйте возможные риски и выгоды.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Стоит ли брать кредит на обучение</w:t>
      </w:r>
      <w:r>
        <w:t>?</w:t>
      </w:r>
      <w:r w:rsidRPr="00A8361A">
        <w:t xml:space="preserve"> Обоснуйте возможные риски и выгоды.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lastRenderedPageBreak/>
        <w:t>Стоит ли покупать собственный автомобиль или ездить на общественном транспорте, включая такси для вашего региона</w:t>
      </w:r>
      <w:r>
        <w:t>?</w:t>
      </w:r>
      <w:r w:rsidRPr="00A8361A">
        <w:t xml:space="preserve"> Обоснуйте возможные риски и выгоды.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Стоит ли покупать жилье или лучше снимать его в течение всей жизни в вашем регионе</w:t>
      </w:r>
      <w:r>
        <w:t>?</w:t>
      </w:r>
      <w:r w:rsidRPr="00A8361A">
        <w:t xml:space="preserve"> Обоснуйте возможные риски и выгоды.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Достоинства и недостатки использования банковских карт как расчетного и кредитного инструмента.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Особенности ценных бумаг по сравнению с другими финансовыми инструментами.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>Анализ возможностей инвестирования в ценные бумаги (акции, облигации). Обоснуйте условия целесообразности инвестирования в ценные бумаги.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Преимущества биржи как организованного рынка ценных бумаг. </w:t>
      </w:r>
    </w:p>
    <w:p w:rsidR="00E90F38" w:rsidRPr="00A8361A" w:rsidRDefault="00E90F38" w:rsidP="00E90F38">
      <w:pPr>
        <w:pStyle w:val="a6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jc w:val="both"/>
      </w:pPr>
      <w:r w:rsidRPr="00A8361A">
        <w:t xml:space="preserve">Инвестирование в </w:t>
      </w:r>
      <w:proofErr w:type="spellStart"/>
      <w:r w:rsidRPr="00A8361A">
        <w:t>ПИФы</w:t>
      </w:r>
      <w:proofErr w:type="spellEnd"/>
      <w:r w:rsidRPr="00A8361A">
        <w:t xml:space="preserve">. Обоснуйте условия целесообразности инвестирования в </w:t>
      </w:r>
      <w:proofErr w:type="spellStart"/>
      <w:r w:rsidRPr="00A8361A">
        <w:t>ПИФы</w:t>
      </w:r>
      <w:proofErr w:type="spellEnd"/>
      <w:r w:rsidRPr="00A8361A">
        <w:t>.</w:t>
      </w:r>
    </w:p>
    <w:p w:rsidR="00E90F38" w:rsidRPr="00A8361A" w:rsidRDefault="00E90F38" w:rsidP="00E90F38">
      <w:pPr>
        <w:pStyle w:val="a6"/>
        <w:tabs>
          <w:tab w:val="left" w:pos="426"/>
        </w:tabs>
        <w:spacing w:before="0" w:beforeAutospacing="0" w:after="0" w:afterAutospacing="0"/>
        <w:ind w:left="426"/>
        <w:jc w:val="both"/>
      </w:pPr>
    </w:p>
    <w:p w:rsidR="00E90F38" w:rsidRPr="00A8361A" w:rsidRDefault="00E90F38" w:rsidP="00E90F38">
      <w:pPr>
        <w:spacing w:line="240" w:lineRule="auto"/>
        <w:rPr>
          <w:b/>
          <w:sz w:val="24"/>
          <w:szCs w:val="24"/>
        </w:rPr>
      </w:pPr>
      <w:r w:rsidRPr="00A8361A">
        <w:rPr>
          <w:b/>
          <w:sz w:val="24"/>
          <w:szCs w:val="24"/>
        </w:rPr>
        <w:t>Тестовые задания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Нахождением вариантов решения экономических проблем и приведением в действие их механизмов занимается экономическая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политика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теория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система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модель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Кривая производственных возможностей показывает различные комбинации двух продуктов при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полном использовании всех ресурсов и неизменной технологии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неполном использовании трудовых и капитальных ресурсов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изменении количества всех применяемых ресурсов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совершенствовании техники и технологии выпуска продукции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Совокупность организационно-правовых форм, опосредствующих движение товаров и услуг, актов купли-продажи – это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инфраструктура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сфера обмена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структура рынка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система рынков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Метод ведения хозяйства, основанный на получении дохода, превышающего величину затрат на ресурсы и обеспечивающего получение прибыли, – это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коммерческий расчет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бухгалтерский учет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хозяйственный контроль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оптимизация затрат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Спрос - это: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количество продукта, которое потребители готовы купить по некоторой цене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цена, по которой потребители готовы купить данный товар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количество продукта, а также его цена, которые подходят покупателю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количество товара, которое продается по некоторой цене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Предложение – это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количество товара, которое продавцы готовы продать по некоторой цене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цена, ниже которой продавцы не готовы продать товар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количество товара, которое устраивает продавцов товара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зависимость объема покупаемой продукции от цены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 законе спроса проявляется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обратная зависимость между ценой и величиной спроса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прямая зависимость между спросом и ценой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зависимость между спросом и количеством денег, имеющихся у потребителя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зависимость между спросом и предложением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Закон предложения означает, что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продавцы будут производить больше, если цены выше, а не ниже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покупатели купят по низким ценам больше, чем по высоким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количество товаров, предлагаемых к продаже, не зависит от цены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потребители покупают больше по высоким ценам, чем по низким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Степень чувствительности спроса (или предложения) на товар к изменению его цены - это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эластичность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пропорциональность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ценность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полезность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Цена на конкурентном рынке, при которой размеры спроса и предложения одинаковы, - это цена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равновесная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средняя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регулируемая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свободная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Общие издержки производства определенного объема продукции определяются по формуле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постоянные издержки  переменные издержки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экономические издержки бухгалтерские издержки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внешние издержки  внутренние издержки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средние постоянные  средние переменные издержки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E90F38" w:rsidRPr="00A8361A" w:rsidTr="001264E3">
        <w:tc>
          <w:tcPr>
            <w:tcW w:w="9557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Конкурентная фирма максимизирует прибыль в краткосрочном периоде при условии равенства предельных издержек, предельного дохода и</w:t>
            </w:r>
          </w:p>
        </w:tc>
      </w:tr>
      <w:tr w:rsidR="00E90F38" w:rsidRPr="00A8361A" w:rsidTr="001264E3">
        <w:tc>
          <w:tcPr>
            <w:tcW w:w="9557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цены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lastRenderedPageBreak/>
              <w:t>В долгосрочном периоде оптимальным масштабом производства будет считаться тот, при котором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средние издержки достигнут минимума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предельные издержки сравняются с предельным доходом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постоянные издержки равны переменным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конкуренция со стороны других фирм минимальна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При совершенной конкуренции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ни одна из фирм не влияет на рыночную цену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полный контроль над ценой продукта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ограниченный контроль над рыночной ценой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цену определяет ценовой лидер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При монополистической конкуренции действуют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много небольших фирм, производящих дифференцированную продукцию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множество мелких фирм, производящих однородную продукцию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несколько крупных фирм, производящих дифференцированную продукцию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несколько крупных фирм, производящих однородную продукцию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Рынки совершенной и монополистической конкуренции имеют общую черту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на рынке оперирует множество покупателей и продавцов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выпускаются однородные товары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для каждой фирмы характерна своя горизонтальная кривая спроса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производятся дифференцированные товары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При монополистической конкуренции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влияние на цену ограничено возможностью замены продукта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ни одна из фирм не влияет на рыночную цену продукта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неограниченный контроль над ценой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существует влияние ценового лидера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Для рыночной структуры олигополии характерна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взаимозависимость фирм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свободный вход фирм в отрасль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преобладание малых и средних фирм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отсутствие помех при получении информации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Производный характер спроса на факторы производства означает, что величина спроса на производственные ресурсы определяется спросом на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продукцию, производимую с их участием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труд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альтернативную продукцию, которую можно произвести с их участием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денежные средства, которые необходимы для производства продукции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lastRenderedPageBreak/>
              <w:t>Прирост общего продукта, полученного в результате применения дополнительной единицы переменного фактора производства, – это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предельный продукт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средний продукт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предельная доходность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предельная прибыль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Фирма достигает минимального уровня издержек, когда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отношение предельных продуктов к цене для всех ресурсов одинаково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цены всех ресурсов одинаковы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предельные продукты всех факторов производства одинаковы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предельные продукты факторов производства равны их ценам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Современные экономисты определяют заработную плату как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цену труда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превращенную форму стоимости рабочей силы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оплату по труду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стоимость средств существования рабочего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Формой согласования спроса на труд и предложения труда в экономике рыночного типа служит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трудовой договор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должностной оклад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трудовой кодекс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минимальная заработная плата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Формами износа основного капитала являются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физический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моральный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стоимостной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технологический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естественный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Цена, которую банк или другой заемщик должен заплатить кредитору за пользование деньгами в течение какого-либо периода, - это ставка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процента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аренды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прибыли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дохода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При принятии инвестиционных решений фирмы принимают во внимание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реальную процентную ставку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номинальную процентную ставку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реальную ставку за вычетом номинальной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номинальную ставку за вычетом реальной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Повышение земельной ренты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не изменяет предложения земли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расширяет предложение земли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сокращает предложение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сокращает доходы земельных собственников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Цена земли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прямо пропорциональна земельной ренте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обратно пропорциональна земельной ренте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прямо пропорциональна ставке ссудного процента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обратно пропорциональна о размеру участка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 факторным доходам относятся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заработная плата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рента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прибыль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полученное наследство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выигрыш в лотерею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рентабельность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Перераспределению доходов от высокооплачиваемых работников к малообеспеченным гражданам способствует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прогрессивное налогообложение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пропорциональное налогообложение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доплаты за риск и высокую ответственность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выплата акционерам дивидендов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Макроэкономика – это раздел экономической теории, который изучает деятельность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национального хозяйства как единого целого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домашних хозяйств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фирм, как хозяйствующих субъектов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государственных и муниципальных предприятий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Методы вычисления ВВП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производственный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 доходам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 расходам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маржинальный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имитационного моделирования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Теорию больших циклов конъюнктуры разработал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Н.Д. Кондратьев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К. Маркс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С. Кузнец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 xml:space="preserve">К. </w:t>
            </w:r>
            <w:proofErr w:type="spellStart"/>
            <w:r w:rsidRPr="00A8361A">
              <w:rPr>
                <w:sz w:val="24"/>
                <w:szCs w:val="24"/>
              </w:rPr>
              <w:t>Жугляр</w:t>
            </w:r>
            <w:proofErr w:type="spellEnd"/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Общая численность занятых и безработных составляет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рабочую силу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производственный потенциал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уровень экономической активности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полную занятость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Появление дефицита товаров в условиях жесткого административного контроля над ценами является следствием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подавленной инфляции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стагфляции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структурного неравновесия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либерализации цен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E90F38" w:rsidRPr="00A8361A" w:rsidTr="001264E3">
        <w:tc>
          <w:tcPr>
            <w:tcW w:w="9557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Модель кривой совокупного предложения состоит из ________ отрезков (ответ дайте словами)</w:t>
            </w:r>
          </w:p>
        </w:tc>
      </w:tr>
      <w:tr w:rsidR="00E90F38" w:rsidRPr="00A8361A" w:rsidTr="001264E3">
        <w:tc>
          <w:tcPr>
            <w:tcW w:w="9557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трех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 денежный агрегат М1 входят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металлические деньги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бумажные деньги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чековые вклады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срочные вклады в коммерческих банках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текущие счета в коммерческих банках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государственные облигации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 инструментам денежно-кредитной политики государства относят</w:t>
            </w:r>
          </w:p>
        </w:tc>
      </w:tr>
      <w:tr w:rsidR="00E90F38" w:rsidRPr="00A8361A" w:rsidTr="001264E3">
        <w:trPr>
          <w:trHeight w:val="83"/>
        </w:trPr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операции на открытом рынке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изменение учетной ставки ссудного процента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изменение нормы обязательных денежных резервов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изменение величины внешнего долга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формирование доходной части бюджета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увеличение минимальной оплаты труда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 свидетельствам о собственности относятся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акция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облигация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вексель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чек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Фондовый рынок включает следующие виды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первичный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вторичный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ссудного капитала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денежный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Термин "операции на открытом рынке" означает деятельность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Центрального банка по покупке или продаже ценных бумаг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коммерческих банков по кредитованию населения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Центрального банка по предоставлению ссуд коммерческим банкам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Центрального банка по выдаче кредитов населению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E90F38" w:rsidRPr="00A8361A" w:rsidTr="001264E3">
        <w:tc>
          <w:tcPr>
            <w:tcW w:w="9557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Величина, на которую расходы государственного бюджета превышают его доходы, называется</w:t>
            </w:r>
          </w:p>
        </w:tc>
      </w:tr>
      <w:tr w:rsidR="00E90F38" w:rsidRPr="00A8361A" w:rsidTr="001264E3">
        <w:tc>
          <w:tcPr>
            <w:tcW w:w="9557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дефицитом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E90F38" w:rsidRPr="00A8361A" w:rsidTr="001264E3">
        <w:tc>
          <w:tcPr>
            <w:tcW w:w="9557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Сумма непогашенных дефицитов государственного бюджета, накопленная за все время существования государства, – это государственный</w:t>
            </w:r>
          </w:p>
        </w:tc>
      </w:tr>
      <w:tr w:rsidR="00E90F38" w:rsidRPr="00A8361A" w:rsidTr="001264E3">
        <w:tc>
          <w:tcPr>
            <w:tcW w:w="9557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долг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Стимулирующая фискальная политика предполагает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снижение налогового бремени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уменьшение государственных расходов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замораживание социальных программ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увеличение доступности кредитов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Виды внешнеэкономической политики государства - это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свободная торговля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протекционизм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федерализм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демократия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Валютный курс определяется на основе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паритета покупательной способности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полной конвертируемости валют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индекса промышленных цен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сопоставления объемов ВВП</w:t>
            </w:r>
          </w:p>
        </w:tc>
      </w:tr>
    </w:tbl>
    <w:p w:rsidR="00E90F38" w:rsidRPr="00A8361A" w:rsidRDefault="00E90F38" w:rsidP="00E90F38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8705"/>
      </w:tblGrid>
      <w:tr w:rsidR="00E90F38" w:rsidRPr="00A8361A" w:rsidTr="001264E3">
        <w:tc>
          <w:tcPr>
            <w:tcW w:w="9557" w:type="dxa"/>
            <w:gridSpan w:val="2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Падение курса национальной валюты выгодно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экспортерам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импортерам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населению страны</w:t>
            </w:r>
          </w:p>
        </w:tc>
      </w:tr>
      <w:tr w:rsidR="00E90F38" w:rsidRPr="00A8361A" w:rsidTr="001264E3">
        <w:tc>
          <w:tcPr>
            <w:tcW w:w="852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E90F38" w:rsidRPr="00A8361A" w:rsidRDefault="00E90F38" w:rsidP="001264E3">
            <w:pPr>
              <w:rPr>
                <w:sz w:val="24"/>
                <w:szCs w:val="24"/>
              </w:rPr>
            </w:pPr>
            <w:r w:rsidRPr="00A8361A">
              <w:rPr>
                <w:sz w:val="24"/>
                <w:szCs w:val="24"/>
              </w:rPr>
              <w:t>правительству страны</w:t>
            </w:r>
          </w:p>
        </w:tc>
      </w:tr>
    </w:tbl>
    <w:p w:rsidR="00E90F38" w:rsidRPr="00A8361A" w:rsidRDefault="00E90F38" w:rsidP="00E90F38">
      <w:pPr>
        <w:spacing w:line="240" w:lineRule="auto"/>
        <w:rPr>
          <w:b/>
          <w:sz w:val="24"/>
          <w:szCs w:val="24"/>
        </w:rPr>
      </w:pPr>
    </w:p>
    <w:p w:rsidR="007F59A1" w:rsidRPr="0061455F" w:rsidRDefault="007F59A1" w:rsidP="007F59A1">
      <w:pPr>
        <w:spacing w:line="240" w:lineRule="auto"/>
        <w:rPr>
          <w:b/>
          <w:sz w:val="24"/>
          <w:szCs w:val="24"/>
        </w:rPr>
      </w:pPr>
    </w:p>
    <w:sectPr w:rsidR="007F59A1" w:rsidRPr="0061455F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D638D"/>
    <w:multiLevelType w:val="hybridMultilevel"/>
    <w:tmpl w:val="E086F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8701A"/>
    <w:multiLevelType w:val="hybridMultilevel"/>
    <w:tmpl w:val="B7CA3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0BF3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0A10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59A1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0F38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1DEC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26E02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33575-922A-4DF4-810D-70B7EAFB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link w:val="a5"/>
    <w:qFormat/>
    <w:rsid w:val="0061455F"/>
    <w:pPr>
      <w:ind w:left="720"/>
      <w:contextualSpacing/>
    </w:pPr>
  </w:style>
  <w:style w:type="character" w:customStyle="1" w:styleId="a5">
    <w:name w:val="Абзац списка Знак"/>
    <w:link w:val="a4"/>
    <w:qFormat/>
    <w:locked/>
    <w:rsid w:val="007F59A1"/>
  </w:style>
  <w:style w:type="paragraph" w:styleId="a6">
    <w:name w:val="Normal (Web)"/>
    <w:basedOn w:val="a"/>
    <w:uiPriority w:val="99"/>
    <w:unhideWhenUsed/>
    <w:rsid w:val="00E90F3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2023-04-20T22:55:00Z</dcterms:created>
  <dcterms:modified xsi:type="dcterms:W3CDTF">2023-04-20T22:55:00Z</dcterms:modified>
</cp:coreProperties>
</file>